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                                  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       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  <w:t xml:space="preserve">        </w:t>
      </w:r>
      <w:r w:rsidDel="00000000" w:rsidR="00000000" w:rsidRPr="00000000">
        <w:rPr>
          <w:b w:val="1"/>
          <w:rtl w:val="0"/>
        </w:rPr>
        <w:t xml:space="preserve">                              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        PREKIŲ GRĄŽINIMO FORMA </w:t>
      </w:r>
      <w:r w:rsidDel="00000000" w:rsidR="00000000" w:rsidRPr="00000000">
        <w:rPr>
          <w:b w:val="1"/>
          <w:rtl w:val="0"/>
        </w:rPr>
        <w:t xml:space="preserve">     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00.0" w:type="dxa"/>
        <w:jc w:val="left"/>
        <w:tblInd w:w="-2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55"/>
        <w:gridCol w:w="5745"/>
        <w:tblGridChange w:id="0">
          <w:tblGrid>
            <w:gridCol w:w="3555"/>
            <w:gridCol w:w="5745"/>
          </w:tblGrid>
        </w:tblGridChange>
      </w:tblGrid>
      <w:tr>
        <w:trPr>
          <w:cantSplit w:val="0"/>
          <w:tblHeader w:val="1"/>
        </w:trPr>
        <w:tc>
          <w:tcPr>
            <w:shd w:fill="edb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shd w:fill="edb0ff" w:val="clear"/>
              </w:rPr>
            </w:pPr>
            <w:r w:rsidDel="00000000" w:rsidR="00000000" w:rsidRPr="00000000">
              <w:rPr>
                <w:b w:val="1"/>
                <w:shd w:fill="edb0ff" w:val="clear"/>
                <w:rtl w:val="0"/>
              </w:rPr>
              <w:t xml:space="preserve">JŪSŲ DUOMENYS</w:t>
            </w:r>
          </w:p>
        </w:tc>
        <w:tc>
          <w:tcPr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VARDAS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PAVARDĖ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TELEFONO NUMERIS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EL.PAŠTO ADRESAS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BANKO SĄSKAITOS NUMERIS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b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UŽSAKYMAS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UŽSAKYMO NUMERIS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PREKĖS GAVIMO DATA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db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GRĄŽINAMA PREKĖ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GRĄŽINAMOS ( -Ų ) PREKĖS ( -IŲ ) PAVADINIMAS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85.0" w:type="dxa"/>
        <w:jc w:val="left"/>
        <w:tblInd w:w="-2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585"/>
        <w:gridCol w:w="5700"/>
        <w:tblGridChange w:id="0">
          <w:tblGrid>
            <w:gridCol w:w="3585"/>
            <w:gridCol w:w="5700"/>
          </w:tblGrid>
        </w:tblGridChange>
      </w:tblGrid>
      <w:tr>
        <w:trPr>
          <w:cantSplit w:val="0"/>
          <w:trHeight w:val="1350" w:hRule="atLeast"/>
          <w:tblHeader w:val="0"/>
        </w:trPr>
        <w:tc>
          <w:tcPr>
            <w:shd w:fill="edb0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PREKĖS ( -IŲ ) GRĄŽINIMO PRIEŽASTIS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rPr/>
    </w:pPr>
    <w:r w:rsidDel="00000000" w:rsidR="00000000" w:rsidRPr="00000000">
      <w:rPr/>
      <w:drawing>
        <wp:inline distB="114300" distT="114300" distL="114300" distR="114300">
          <wp:extent cx="1635713" cy="12906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35713" cy="12906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l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